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58" w:rsidRDefault="006E7058" w:rsidP="006E7058">
      <w:pPr>
        <w:spacing w:after="0" w:line="240" w:lineRule="auto"/>
        <w:ind w:left="-142"/>
        <w:contextualSpacing/>
        <w:jc w:val="center"/>
        <w:rPr>
          <w:sz w:val="24"/>
          <w:szCs w:val="24"/>
        </w:rPr>
      </w:pPr>
      <w:bookmarkStart w:id="0" w:name="_GoBack"/>
      <w:r w:rsidRPr="004E2DA1">
        <w:rPr>
          <w:b/>
          <w:sz w:val="28"/>
          <w:szCs w:val="24"/>
        </w:rPr>
        <w:t xml:space="preserve">Семинар </w:t>
      </w:r>
      <w:r w:rsidRPr="004E2DA1">
        <w:rPr>
          <w:rFonts w:cstheme="minorHAnsi"/>
          <w:b/>
          <w:sz w:val="28"/>
          <w:szCs w:val="24"/>
        </w:rPr>
        <w:t xml:space="preserve">«Все о </w:t>
      </w:r>
      <w:proofErr w:type="spellStart"/>
      <w:r w:rsidRPr="004E2DA1">
        <w:rPr>
          <w:rFonts w:cstheme="minorHAnsi"/>
          <w:b/>
          <w:sz w:val="28"/>
          <w:szCs w:val="24"/>
        </w:rPr>
        <w:t>винирах</w:t>
      </w:r>
      <w:proofErr w:type="spellEnd"/>
      <w:r w:rsidRPr="004E2DA1">
        <w:rPr>
          <w:rFonts w:cstheme="minorHAnsi"/>
          <w:b/>
          <w:sz w:val="28"/>
          <w:szCs w:val="24"/>
        </w:rPr>
        <w:t>. Эстетическая р</w:t>
      </w:r>
      <w:r>
        <w:rPr>
          <w:rFonts w:cstheme="minorHAnsi"/>
          <w:b/>
          <w:sz w:val="28"/>
          <w:szCs w:val="24"/>
        </w:rPr>
        <w:t>еабилитация». Практическая часть</w:t>
      </w:r>
      <w:r w:rsidRPr="004E2DA1">
        <w:rPr>
          <w:rFonts w:cstheme="minorHAnsi"/>
          <w:b/>
          <w:sz w:val="28"/>
          <w:szCs w:val="24"/>
        </w:rPr>
        <w:t xml:space="preserve"> </w:t>
      </w:r>
      <w:bookmarkEnd w:id="0"/>
      <w:r w:rsidRPr="004E2DA1"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в рамках </w:t>
      </w:r>
      <w:r>
        <w:rPr>
          <w:sz w:val="24"/>
          <w:szCs w:val="24"/>
        </w:rPr>
        <w:t>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Байкальского стоматологического форума «Эстетическая стоматология»</w:t>
      </w:r>
    </w:p>
    <w:p w:rsidR="006E7058" w:rsidRPr="00114601" w:rsidRDefault="006E7058" w:rsidP="006E7058">
      <w:pPr>
        <w:spacing w:after="0" w:line="240" w:lineRule="auto"/>
        <w:ind w:left="-142"/>
        <w:contextualSpacing/>
        <w:jc w:val="center"/>
        <w:rPr>
          <w:rFonts w:cstheme="minorHAnsi"/>
          <w:i/>
          <w:sz w:val="24"/>
          <w:szCs w:val="24"/>
        </w:rPr>
      </w:pPr>
    </w:p>
    <w:p w:rsidR="006E7058" w:rsidRDefault="006E7058" w:rsidP="006E7058">
      <w:pPr>
        <w:spacing w:after="0" w:line="240" w:lineRule="auto"/>
        <w:ind w:left="-142"/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10 октября 2018 года, </w:t>
      </w:r>
      <w:proofErr w:type="spellStart"/>
      <w:r>
        <w:rPr>
          <w:rFonts w:cstheme="minorHAnsi"/>
          <w:b/>
          <w:sz w:val="24"/>
          <w:szCs w:val="24"/>
        </w:rPr>
        <w:t>г.</w:t>
      </w:r>
      <w:r w:rsidRPr="005B77DB">
        <w:rPr>
          <w:rFonts w:cstheme="minorHAnsi"/>
          <w:b/>
          <w:sz w:val="24"/>
          <w:szCs w:val="24"/>
        </w:rPr>
        <w:t>Иркутск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ул.Байкальская</w:t>
      </w:r>
      <w:proofErr w:type="spellEnd"/>
      <w:r>
        <w:rPr>
          <w:b/>
          <w:sz w:val="24"/>
          <w:szCs w:val="24"/>
        </w:rPr>
        <w:t>, 253-</w:t>
      </w:r>
      <w:r w:rsidRPr="005B77DB">
        <w:rPr>
          <w:b/>
          <w:sz w:val="24"/>
          <w:szCs w:val="24"/>
        </w:rPr>
        <w:t xml:space="preserve">а </w:t>
      </w:r>
    </w:p>
    <w:p w:rsidR="006E7058" w:rsidRPr="008A2AA3" w:rsidRDefault="006E7058" w:rsidP="006E7058">
      <w:pPr>
        <w:spacing w:after="0" w:line="240" w:lineRule="auto"/>
        <w:ind w:left="-142"/>
        <w:jc w:val="center"/>
        <w:rPr>
          <w:rFonts w:asciiTheme="minorHAnsi" w:eastAsiaTheme="minorHAnsi" w:hAnsiTheme="minorHAnsi" w:cstheme="minorHAnsi"/>
          <w:b/>
          <w:sz w:val="24"/>
          <w:szCs w:val="28"/>
        </w:rPr>
      </w:pPr>
      <w:r>
        <w:rPr>
          <w:b/>
          <w:sz w:val="24"/>
          <w:szCs w:val="24"/>
        </w:rPr>
        <w:t>ОАО «</w:t>
      </w:r>
      <w:proofErr w:type="spellStart"/>
      <w:r>
        <w:rPr>
          <w:b/>
          <w:sz w:val="24"/>
          <w:szCs w:val="24"/>
        </w:rPr>
        <w:t>Сибэкспоцентр</w:t>
      </w:r>
      <w:proofErr w:type="spellEnd"/>
      <w:r>
        <w:rPr>
          <w:b/>
          <w:sz w:val="24"/>
          <w:szCs w:val="24"/>
        </w:rPr>
        <w:t xml:space="preserve">», </w:t>
      </w:r>
      <w:r w:rsidRPr="00BA40F7">
        <w:rPr>
          <w:b/>
          <w:sz w:val="24"/>
          <w:szCs w:val="24"/>
        </w:rPr>
        <w:t>павильон №1, конференц-зал №2</w:t>
      </w:r>
    </w:p>
    <w:p w:rsidR="006E7058" w:rsidRPr="005B77DB" w:rsidRDefault="006E7058" w:rsidP="006E7058">
      <w:pPr>
        <w:spacing w:after="0" w:line="240" w:lineRule="auto"/>
        <w:ind w:left="-142"/>
        <w:contextualSpacing/>
        <w:rPr>
          <w:rFonts w:cstheme="minorHAnsi"/>
          <w:b/>
          <w:sz w:val="24"/>
          <w:szCs w:val="24"/>
        </w:rPr>
      </w:pPr>
    </w:p>
    <w:p w:rsidR="006E7058" w:rsidRPr="00D03C52" w:rsidRDefault="006E7058" w:rsidP="006E7058">
      <w:pPr>
        <w:spacing w:after="0" w:line="240" w:lineRule="auto"/>
        <w:ind w:left="-142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03C52">
        <w:rPr>
          <w:rFonts w:asciiTheme="minorHAnsi" w:eastAsia="Times New Roman" w:hAnsiTheme="minorHAnsi" w:cstheme="minorHAnsi"/>
          <w:sz w:val="24"/>
          <w:szCs w:val="24"/>
          <w:lang w:eastAsia="ru-RU"/>
        </w:rPr>
        <w:t>Семинар посвящен</w:t>
      </w:r>
      <w:r w:rsidRPr="00D03C52">
        <w:rPr>
          <w:rFonts w:asciiTheme="minorHAnsi" w:hAnsiTheme="minorHAnsi" w:cstheme="minorHAnsi"/>
          <w:sz w:val="24"/>
          <w:szCs w:val="24"/>
        </w:rPr>
        <w:t xml:space="preserve"> современным взглядам ортопедической стоматологии</w:t>
      </w:r>
      <w:r>
        <w:rPr>
          <w:rFonts w:asciiTheme="minorHAnsi" w:hAnsiTheme="minorHAnsi" w:cstheme="minorHAnsi"/>
          <w:sz w:val="24"/>
          <w:szCs w:val="24"/>
        </w:rPr>
        <w:t xml:space="preserve"> и применения в практической деятельности врача стоматолога - ортопеда</w:t>
      </w:r>
      <w:r w:rsidRPr="00D03C52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Будут рассмотрены </w:t>
      </w:r>
      <w:r w:rsidRPr="00D03C5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новейшие методы</w:t>
      </w:r>
      <w:r w:rsidRPr="00C826C3">
        <w:rPr>
          <w:rFonts w:asciiTheme="minorHAnsi" w:hAnsiTheme="minorHAnsi" w:cstheme="minorHAnsi"/>
          <w:sz w:val="24"/>
          <w:szCs w:val="24"/>
        </w:rPr>
        <w:t xml:space="preserve"> препарирования </w:t>
      </w:r>
      <w:r>
        <w:rPr>
          <w:rFonts w:asciiTheme="minorHAnsi" w:hAnsiTheme="minorHAnsi" w:cstheme="minorHAnsi"/>
          <w:sz w:val="24"/>
          <w:szCs w:val="24"/>
        </w:rPr>
        <w:t xml:space="preserve">твердых тканей зубов </w:t>
      </w:r>
      <w:r w:rsidRPr="00C826C3">
        <w:rPr>
          <w:rFonts w:asciiTheme="minorHAnsi" w:hAnsiTheme="minorHAnsi" w:cstheme="minorHAnsi"/>
          <w:sz w:val="24"/>
          <w:szCs w:val="24"/>
        </w:rPr>
        <w:t xml:space="preserve">под </w:t>
      </w:r>
      <w:proofErr w:type="spellStart"/>
      <w:r w:rsidRPr="00C826C3">
        <w:rPr>
          <w:rFonts w:asciiTheme="minorHAnsi" w:hAnsiTheme="minorHAnsi" w:cstheme="minorHAnsi"/>
          <w:sz w:val="24"/>
          <w:szCs w:val="24"/>
        </w:rPr>
        <w:t>виниры</w:t>
      </w:r>
      <w:proofErr w:type="spellEnd"/>
      <w:r w:rsidRPr="00C826C3">
        <w:rPr>
          <w:rFonts w:asciiTheme="minorHAnsi" w:hAnsiTheme="minorHAnsi" w:cstheme="minorHAnsi"/>
          <w:sz w:val="24"/>
          <w:szCs w:val="24"/>
        </w:rPr>
        <w:t xml:space="preserve">. </w:t>
      </w:r>
      <w:r w:rsidRPr="00D03C52">
        <w:rPr>
          <w:rFonts w:asciiTheme="minorHAnsi" w:hAnsiTheme="minorHAnsi" w:cstheme="minorHAnsi"/>
          <w:sz w:val="24"/>
          <w:szCs w:val="24"/>
        </w:rPr>
        <w:t xml:space="preserve">Основные принципы работы с классическими и тонкостенными </w:t>
      </w:r>
      <w:proofErr w:type="spellStart"/>
      <w:r w:rsidRPr="00D03C52">
        <w:rPr>
          <w:rFonts w:asciiTheme="minorHAnsi" w:hAnsiTheme="minorHAnsi" w:cstheme="minorHAnsi"/>
          <w:sz w:val="24"/>
          <w:szCs w:val="24"/>
        </w:rPr>
        <w:t>винирами</w:t>
      </w:r>
      <w:proofErr w:type="spellEnd"/>
      <w:r w:rsidRPr="00D03C52">
        <w:rPr>
          <w:rFonts w:asciiTheme="minorHAnsi" w:hAnsiTheme="minorHAnsi" w:cstheme="minorHAnsi"/>
          <w:sz w:val="24"/>
          <w:szCs w:val="24"/>
        </w:rPr>
        <w:t>.</w:t>
      </w:r>
    </w:p>
    <w:p w:rsidR="006E7058" w:rsidRPr="00C826C3" w:rsidRDefault="006E7058" w:rsidP="006E7058">
      <w:pPr>
        <w:spacing w:after="0" w:line="240" w:lineRule="auto"/>
        <w:ind w:left="-142"/>
        <w:contextualSpacing/>
        <w:jc w:val="both"/>
        <w:rPr>
          <w:rFonts w:cstheme="minorHAnsi"/>
          <w:sz w:val="24"/>
          <w:szCs w:val="24"/>
        </w:rPr>
      </w:pPr>
    </w:p>
    <w:p w:rsidR="006E7058" w:rsidRPr="00C826C3" w:rsidRDefault="006E7058" w:rsidP="006E7058">
      <w:pPr>
        <w:tabs>
          <w:tab w:val="left" w:pos="3255"/>
        </w:tabs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C826C3">
        <w:rPr>
          <w:rFonts w:asciiTheme="minorHAnsi" w:hAnsiTheme="minorHAnsi" w:cstheme="minorHAnsi"/>
          <w:b/>
          <w:color w:val="000000"/>
          <w:sz w:val="24"/>
          <w:szCs w:val="24"/>
        </w:rPr>
        <w:t>Лектор: Першин Александр Евгеньевич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, </w:t>
      </w:r>
      <w:r w:rsidRPr="00C826C3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</w:rPr>
        <w:t xml:space="preserve">Врач стоматолог-ортопед, частная практика в г. Санкт-Петербурге. Стаж работы и преподавательской деятельности более 10 лет. Постоянный участник международных форумов и конгрессов. Автор многочисленных публикаций, семинаров и </w:t>
      </w:r>
      <w:proofErr w:type="spellStart"/>
      <w:r w:rsidRPr="00C826C3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</w:rPr>
        <w:t>вебинаров</w:t>
      </w:r>
      <w:proofErr w:type="spellEnd"/>
      <w:r w:rsidRPr="00C826C3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</w:rPr>
        <w:t>. Основатель и главный идеолог онлайн образовательного ресурса для врачей-стоматологов «Стоматология 2.0»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</w:rPr>
        <w:t xml:space="preserve">. </w:t>
      </w:r>
      <w:r w:rsidRPr="00C826C3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</w:rPr>
        <w:t xml:space="preserve">Член общества по изучению цвета в стоматологии. </w:t>
      </w:r>
    </w:p>
    <w:p w:rsidR="006E7058" w:rsidRDefault="006E7058" w:rsidP="006E7058">
      <w:pPr>
        <w:tabs>
          <w:tab w:val="left" w:pos="3255"/>
        </w:tabs>
        <w:spacing w:after="0" w:line="240" w:lineRule="auto"/>
        <w:ind w:left="-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26C3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</w:rPr>
        <w:t>Сфера профессиональных интересов - эстетическая реабилитация пациентов.</w:t>
      </w:r>
      <w:r w:rsidRPr="00C826C3">
        <w:rPr>
          <w:rFonts w:asciiTheme="minorHAnsi" w:hAnsiTheme="minorHAnsi" w:cstheme="minorHAnsi"/>
          <w:b/>
          <w:sz w:val="24"/>
          <w:szCs w:val="24"/>
        </w:rPr>
        <w:t xml:space="preserve">      </w:t>
      </w:r>
    </w:p>
    <w:p w:rsidR="006E7058" w:rsidRPr="00933DA0" w:rsidRDefault="006E7058" w:rsidP="006E7058">
      <w:pPr>
        <w:widowControl w:val="0"/>
        <w:spacing w:after="0" w:line="240" w:lineRule="auto"/>
        <w:ind w:left="-142" w:firstLine="708"/>
        <w:jc w:val="both"/>
        <w:rPr>
          <w:sz w:val="24"/>
          <w:szCs w:val="24"/>
        </w:rPr>
      </w:pPr>
      <w:r w:rsidRPr="005C2FC2">
        <w:rPr>
          <w:sz w:val="24"/>
          <w:szCs w:val="24"/>
        </w:rPr>
        <w:t>По итогам</w:t>
      </w:r>
      <w:r>
        <w:rPr>
          <w:sz w:val="24"/>
          <w:szCs w:val="24"/>
        </w:rPr>
        <w:t xml:space="preserve"> семинара, участники ОМ смогут оценивать, </w:t>
      </w:r>
      <w:r w:rsidRPr="00141FA2">
        <w:rPr>
          <w:sz w:val="24"/>
          <w:szCs w:val="24"/>
        </w:rPr>
        <w:t xml:space="preserve">анализировать и принимать решения по </w:t>
      </w:r>
      <w:r>
        <w:rPr>
          <w:sz w:val="24"/>
          <w:szCs w:val="24"/>
        </w:rPr>
        <w:t xml:space="preserve">практическому применению полученных навыков препарирования  </w:t>
      </w:r>
      <w:r w:rsidRPr="00114601">
        <w:rPr>
          <w:rFonts w:cstheme="minorHAnsi"/>
          <w:sz w:val="24"/>
          <w:szCs w:val="24"/>
        </w:rPr>
        <w:t>под классические</w:t>
      </w:r>
      <w:r>
        <w:rPr>
          <w:rFonts w:cstheme="minorHAnsi"/>
          <w:sz w:val="24"/>
          <w:szCs w:val="24"/>
        </w:rPr>
        <w:t xml:space="preserve"> </w:t>
      </w:r>
      <w:r w:rsidRPr="00114601">
        <w:rPr>
          <w:rFonts w:cstheme="minorHAnsi"/>
          <w:sz w:val="24"/>
          <w:szCs w:val="24"/>
        </w:rPr>
        <w:t xml:space="preserve">и ультратонкие </w:t>
      </w:r>
      <w:proofErr w:type="spellStart"/>
      <w:r w:rsidRPr="00040267">
        <w:rPr>
          <w:rFonts w:cstheme="minorHAnsi"/>
          <w:sz w:val="24"/>
          <w:szCs w:val="24"/>
        </w:rPr>
        <w:t>виниры</w:t>
      </w:r>
      <w:proofErr w:type="spellEnd"/>
      <w:r w:rsidRPr="00040267">
        <w:rPr>
          <w:rFonts w:cstheme="minorHAnsi"/>
          <w:sz w:val="24"/>
          <w:szCs w:val="24"/>
        </w:rPr>
        <w:t>, а также применять</w:t>
      </w:r>
      <w:r w:rsidRPr="00040267">
        <w:rPr>
          <w:sz w:val="24"/>
          <w:szCs w:val="24"/>
        </w:rPr>
        <w:t xml:space="preserve"> технологии реконструкции дефектов твердых тканей зубов с помощью эстетической и функциональной реставрации на основе </w:t>
      </w:r>
      <w:proofErr w:type="spellStart"/>
      <w:r w:rsidRPr="00040267">
        <w:rPr>
          <w:sz w:val="24"/>
          <w:szCs w:val="24"/>
        </w:rPr>
        <w:t>виниров</w:t>
      </w:r>
      <w:proofErr w:type="spellEnd"/>
      <w:r w:rsidRPr="00040267">
        <w:rPr>
          <w:sz w:val="24"/>
          <w:szCs w:val="24"/>
        </w:rPr>
        <w:t>.</w:t>
      </w:r>
      <w:r w:rsidRPr="005C2FC2">
        <w:rPr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br/>
        <w:t>10:00 – 10:3</w:t>
      </w:r>
      <w:r w:rsidRPr="00C826C3">
        <w:rPr>
          <w:rFonts w:asciiTheme="minorHAnsi" w:hAnsiTheme="minorHAnsi" w:cstheme="minorHAnsi"/>
          <w:b/>
          <w:sz w:val="24"/>
          <w:szCs w:val="24"/>
        </w:rPr>
        <w:t>0</w:t>
      </w:r>
      <w:r w:rsidRPr="00C826C3">
        <w:rPr>
          <w:rFonts w:asciiTheme="minorHAnsi" w:hAnsiTheme="minorHAnsi" w:cstheme="minorHAnsi"/>
          <w:sz w:val="24"/>
          <w:szCs w:val="24"/>
        </w:rPr>
        <w:t xml:space="preserve"> </w:t>
      </w:r>
      <w:r w:rsidRPr="00C826C3">
        <w:rPr>
          <w:rFonts w:asciiTheme="minorHAnsi" w:hAnsiTheme="minorHAnsi" w:cstheme="minorHAnsi"/>
          <w:b/>
          <w:sz w:val="24"/>
          <w:szCs w:val="24"/>
        </w:rPr>
        <w:t>Регистрация участников</w:t>
      </w:r>
    </w:p>
    <w:p w:rsidR="006E7058" w:rsidRPr="00C826C3" w:rsidRDefault="006E7058" w:rsidP="006E7058">
      <w:pPr>
        <w:tabs>
          <w:tab w:val="left" w:pos="3255"/>
        </w:tabs>
        <w:spacing w:after="0" w:line="240" w:lineRule="auto"/>
        <w:ind w:left="-14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E7058" w:rsidRDefault="006E7058" w:rsidP="006E7058">
      <w:pPr>
        <w:spacing w:after="0" w:line="240" w:lineRule="auto"/>
        <w:ind w:left="-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10:30 – 12:2</w:t>
      </w:r>
      <w:r w:rsidRPr="00C826C3">
        <w:rPr>
          <w:rFonts w:asciiTheme="minorHAnsi" w:hAnsiTheme="minorHAnsi" w:cstheme="minorHAnsi"/>
          <w:b/>
          <w:sz w:val="24"/>
          <w:szCs w:val="24"/>
        </w:rPr>
        <w:t xml:space="preserve">0 </w:t>
      </w:r>
      <w:r>
        <w:rPr>
          <w:rFonts w:asciiTheme="minorHAnsi" w:hAnsiTheme="minorHAnsi" w:cstheme="minorHAnsi"/>
          <w:b/>
          <w:sz w:val="24"/>
          <w:szCs w:val="24"/>
        </w:rPr>
        <w:t xml:space="preserve">Лекция </w:t>
      </w:r>
      <w:r w:rsidRPr="00C826C3">
        <w:rPr>
          <w:rFonts w:asciiTheme="minorHAnsi" w:hAnsiTheme="minorHAnsi" w:cstheme="minorHAnsi"/>
          <w:sz w:val="24"/>
          <w:szCs w:val="24"/>
        </w:rPr>
        <w:t xml:space="preserve">«Все о </w:t>
      </w:r>
      <w:proofErr w:type="spellStart"/>
      <w:r w:rsidRPr="00C826C3">
        <w:rPr>
          <w:rFonts w:asciiTheme="minorHAnsi" w:hAnsiTheme="minorHAnsi" w:cstheme="minorHAnsi"/>
          <w:sz w:val="24"/>
          <w:szCs w:val="24"/>
        </w:rPr>
        <w:t>винирах</w:t>
      </w:r>
      <w:proofErr w:type="spellEnd"/>
      <w:r w:rsidRPr="00C826C3">
        <w:rPr>
          <w:rFonts w:asciiTheme="minorHAnsi" w:hAnsiTheme="minorHAnsi" w:cstheme="minorHAnsi"/>
          <w:sz w:val="24"/>
          <w:szCs w:val="24"/>
        </w:rPr>
        <w:t>. Эстетическая ре</w:t>
      </w:r>
      <w:r>
        <w:rPr>
          <w:rFonts w:asciiTheme="minorHAnsi" w:hAnsiTheme="minorHAnsi" w:cstheme="minorHAnsi"/>
          <w:sz w:val="24"/>
          <w:szCs w:val="24"/>
        </w:rPr>
        <w:t>абилитация». Практическая часть»</w:t>
      </w:r>
      <w:r>
        <w:rPr>
          <w:rFonts w:asciiTheme="minorHAnsi" w:hAnsiTheme="minorHAnsi" w:cstheme="minorHAnsi"/>
          <w:sz w:val="24"/>
          <w:szCs w:val="24"/>
        </w:rPr>
        <w:br/>
      </w:r>
      <w:r w:rsidRPr="00C826C3">
        <w:rPr>
          <w:rFonts w:asciiTheme="minorHAnsi" w:eastAsia="Times New Roman" w:hAnsiTheme="minorHAnsi" w:cstheme="minorHAnsi"/>
          <w:sz w:val="24"/>
          <w:szCs w:val="24"/>
          <w:lang w:eastAsia="ru-RU"/>
        </w:rPr>
        <w:t>Практическая часть посвящена</w:t>
      </w:r>
      <w:r w:rsidRPr="00C826C3">
        <w:rPr>
          <w:rFonts w:asciiTheme="minorHAnsi" w:hAnsiTheme="minorHAnsi" w:cstheme="minorHAnsi"/>
          <w:sz w:val="24"/>
          <w:szCs w:val="24"/>
        </w:rPr>
        <w:t xml:space="preserve"> современным методам препарирования под </w:t>
      </w:r>
      <w:proofErr w:type="spellStart"/>
      <w:r w:rsidRPr="00C826C3">
        <w:rPr>
          <w:rFonts w:asciiTheme="minorHAnsi" w:hAnsiTheme="minorHAnsi" w:cstheme="minorHAnsi"/>
          <w:sz w:val="24"/>
          <w:szCs w:val="24"/>
        </w:rPr>
        <w:t>виниры</w:t>
      </w:r>
      <w:proofErr w:type="spellEnd"/>
      <w:r w:rsidRPr="00C826C3">
        <w:rPr>
          <w:rFonts w:asciiTheme="minorHAnsi" w:hAnsiTheme="minorHAnsi" w:cstheme="minorHAnsi"/>
          <w:sz w:val="24"/>
          <w:szCs w:val="24"/>
        </w:rPr>
        <w:t xml:space="preserve">. </w:t>
      </w:r>
      <w:r w:rsidRPr="00C826C3">
        <w:rPr>
          <w:rFonts w:asciiTheme="minorHAnsi" w:eastAsia="Times New Roman" w:hAnsiTheme="minorHAnsi" w:cstheme="minorHAnsi"/>
          <w:sz w:val="24"/>
          <w:szCs w:val="24"/>
          <w:lang w:eastAsia="ru-RU"/>
        </w:rPr>
        <w:t>Будет сделан акцент на м</w:t>
      </w:r>
      <w:r w:rsidRPr="00C826C3">
        <w:rPr>
          <w:rFonts w:asciiTheme="minorHAnsi" w:hAnsiTheme="minorHAnsi" w:cstheme="minorHAnsi"/>
          <w:sz w:val="24"/>
          <w:szCs w:val="24"/>
        </w:rPr>
        <w:t>инимальный набор боров для достижения резуль</w:t>
      </w:r>
      <w:r>
        <w:rPr>
          <w:rFonts w:asciiTheme="minorHAnsi" w:hAnsiTheme="minorHAnsi" w:cstheme="minorHAnsi"/>
          <w:sz w:val="24"/>
          <w:szCs w:val="24"/>
        </w:rPr>
        <w:t xml:space="preserve">тата при реабилитации </w:t>
      </w:r>
      <w:proofErr w:type="spellStart"/>
      <w:r>
        <w:rPr>
          <w:rFonts w:asciiTheme="minorHAnsi" w:hAnsiTheme="minorHAnsi" w:cstheme="minorHAnsi"/>
          <w:sz w:val="24"/>
          <w:szCs w:val="24"/>
        </w:rPr>
        <w:t>винирами</w:t>
      </w:r>
      <w:proofErr w:type="spellEnd"/>
    </w:p>
    <w:p w:rsidR="006E7058" w:rsidRPr="00C826C3" w:rsidRDefault="006E7058" w:rsidP="006E7058">
      <w:pPr>
        <w:spacing w:after="0" w:line="240" w:lineRule="auto"/>
        <w:ind w:left="-142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6E7058" w:rsidRPr="00C826C3" w:rsidRDefault="006E7058" w:rsidP="006E7058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12:20 – 12:3</w:t>
      </w:r>
      <w:r w:rsidRPr="00C826C3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0 Сессия «вопрос-ответ»</w:t>
      </w:r>
    </w:p>
    <w:p w:rsidR="006E7058" w:rsidRDefault="006E7058" w:rsidP="006E7058">
      <w:pPr>
        <w:spacing w:after="0" w:line="240" w:lineRule="auto"/>
        <w:ind w:left="-14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E7058" w:rsidRPr="00C826C3" w:rsidRDefault="006E7058" w:rsidP="006E7058">
      <w:pPr>
        <w:spacing w:after="0" w:line="240" w:lineRule="auto"/>
        <w:ind w:left="-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12:30 – 13:2</w:t>
      </w:r>
      <w:r w:rsidRPr="00C826C3">
        <w:rPr>
          <w:rFonts w:asciiTheme="minorHAnsi" w:hAnsiTheme="minorHAnsi" w:cstheme="minorHAnsi"/>
          <w:b/>
          <w:sz w:val="24"/>
          <w:szCs w:val="24"/>
        </w:rPr>
        <w:t>0</w:t>
      </w:r>
      <w:r>
        <w:rPr>
          <w:rFonts w:asciiTheme="minorHAnsi" w:hAnsiTheme="minorHAnsi" w:cstheme="minorHAnsi"/>
          <w:b/>
          <w:sz w:val="24"/>
          <w:szCs w:val="24"/>
        </w:rPr>
        <w:t xml:space="preserve"> Лекция</w:t>
      </w:r>
      <w:r w:rsidRPr="00C826C3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«</w:t>
      </w:r>
      <w:r w:rsidRPr="00C826C3">
        <w:rPr>
          <w:rFonts w:asciiTheme="minorHAnsi" w:hAnsiTheme="minorHAnsi" w:cstheme="minorHAnsi"/>
          <w:sz w:val="24"/>
          <w:szCs w:val="24"/>
        </w:rPr>
        <w:t>Клинические примеры ошибок вследствие отсутствия планирования комплексного подхода</w:t>
      </w:r>
      <w:r>
        <w:rPr>
          <w:rFonts w:asciiTheme="minorHAnsi" w:hAnsiTheme="minorHAnsi" w:cstheme="minorHAnsi"/>
          <w:sz w:val="24"/>
          <w:szCs w:val="24"/>
        </w:rPr>
        <w:t>»</w:t>
      </w:r>
    </w:p>
    <w:p w:rsidR="006E7058" w:rsidRDefault="006E7058" w:rsidP="006E7058">
      <w:pPr>
        <w:spacing w:after="0" w:line="240" w:lineRule="auto"/>
        <w:ind w:left="-14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E7058" w:rsidRPr="00C826C3" w:rsidRDefault="006E7058" w:rsidP="006E7058">
      <w:pPr>
        <w:spacing w:after="0" w:line="240" w:lineRule="auto"/>
        <w:ind w:left="-14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13:20 – 13:3</w:t>
      </w:r>
      <w:r w:rsidRPr="00C826C3">
        <w:rPr>
          <w:rFonts w:asciiTheme="minorHAnsi" w:hAnsiTheme="minorHAnsi" w:cstheme="minorHAnsi"/>
          <w:b/>
          <w:sz w:val="24"/>
          <w:szCs w:val="24"/>
        </w:rPr>
        <w:t xml:space="preserve">0 </w:t>
      </w:r>
      <w:r w:rsidRPr="00C826C3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Сессия «вопрос-ответ»</w:t>
      </w:r>
    </w:p>
    <w:p w:rsidR="006E7058" w:rsidRDefault="006E7058" w:rsidP="006E7058">
      <w:pPr>
        <w:spacing w:after="0" w:line="240" w:lineRule="auto"/>
        <w:ind w:left="-14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E7058" w:rsidRPr="00C826C3" w:rsidRDefault="006E7058" w:rsidP="006E7058">
      <w:pPr>
        <w:spacing w:after="0" w:line="240" w:lineRule="auto"/>
        <w:ind w:left="-14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13:30 – 14:0</w:t>
      </w:r>
      <w:r w:rsidRPr="00C826C3">
        <w:rPr>
          <w:rFonts w:asciiTheme="minorHAnsi" w:hAnsiTheme="minorHAnsi" w:cstheme="minorHAnsi"/>
          <w:b/>
          <w:sz w:val="24"/>
          <w:szCs w:val="24"/>
        </w:rPr>
        <w:t>0 Перерыв на обед</w:t>
      </w:r>
    </w:p>
    <w:p w:rsidR="006E7058" w:rsidRDefault="006E7058" w:rsidP="006E7058">
      <w:pPr>
        <w:spacing w:after="0" w:line="240" w:lineRule="auto"/>
        <w:ind w:left="-14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E7058" w:rsidRPr="00C826C3" w:rsidRDefault="006E7058" w:rsidP="006E7058">
      <w:pPr>
        <w:spacing w:after="0" w:line="240" w:lineRule="auto"/>
        <w:ind w:left="-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14:00 – 17:50 П</w:t>
      </w:r>
      <w:r w:rsidRPr="00C826C3">
        <w:rPr>
          <w:rFonts w:asciiTheme="minorHAnsi" w:hAnsiTheme="minorHAnsi" w:cstheme="minorHAnsi"/>
          <w:b/>
          <w:sz w:val="24"/>
          <w:szCs w:val="24"/>
        </w:rPr>
        <w:t>рактическая часть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C826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826C3">
        <w:rPr>
          <w:rFonts w:asciiTheme="minorHAnsi" w:hAnsiTheme="minorHAnsi" w:cstheme="minorHAnsi"/>
          <w:sz w:val="24"/>
          <w:szCs w:val="24"/>
        </w:rPr>
        <w:t xml:space="preserve">Отработка полученных навыков. Практика по препарированию под классические </w:t>
      </w:r>
      <w:proofErr w:type="spellStart"/>
      <w:r w:rsidRPr="00C826C3">
        <w:rPr>
          <w:rFonts w:asciiTheme="minorHAnsi" w:hAnsiTheme="minorHAnsi" w:cstheme="minorHAnsi"/>
          <w:sz w:val="24"/>
          <w:szCs w:val="24"/>
        </w:rPr>
        <w:t>виниры</w:t>
      </w:r>
      <w:proofErr w:type="spellEnd"/>
      <w:r w:rsidRPr="00C826C3">
        <w:rPr>
          <w:rFonts w:asciiTheme="minorHAnsi" w:hAnsiTheme="minorHAnsi" w:cstheme="minorHAnsi"/>
          <w:sz w:val="24"/>
          <w:szCs w:val="24"/>
        </w:rPr>
        <w:t xml:space="preserve"> и ультратонкие </w:t>
      </w:r>
      <w:proofErr w:type="spellStart"/>
      <w:r w:rsidRPr="00C826C3">
        <w:rPr>
          <w:rFonts w:asciiTheme="minorHAnsi" w:hAnsiTheme="minorHAnsi" w:cstheme="minorHAnsi"/>
          <w:sz w:val="24"/>
          <w:szCs w:val="24"/>
        </w:rPr>
        <w:t>виниры</w:t>
      </w:r>
      <w:proofErr w:type="spellEnd"/>
      <w:r w:rsidRPr="00C826C3">
        <w:rPr>
          <w:rFonts w:asciiTheme="minorHAnsi" w:hAnsiTheme="minorHAnsi" w:cstheme="minorHAnsi"/>
          <w:sz w:val="24"/>
          <w:szCs w:val="24"/>
        </w:rPr>
        <w:t xml:space="preserve">, подготовка культи, изготовление временного </w:t>
      </w:r>
      <w:proofErr w:type="spellStart"/>
      <w:r w:rsidRPr="00C826C3">
        <w:rPr>
          <w:rFonts w:asciiTheme="minorHAnsi" w:hAnsiTheme="minorHAnsi" w:cstheme="minorHAnsi"/>
          <w:sz w:val="24"/>
          <w:szCs w:val="24"/>
        </w:rPr>
        <w:t>винира</w:t>
      </w:r>
      <w:proofErr w:type="spellEnd"/>
      <w:r w:rsidRPr="00C826C3">
        <w:rPr>
          <w:rFonts w:asciiTheme="minorHAnsi" w:hAnsiTheme="minorHAnsi" w:cstheme="minorHAnsi"/>
          <w:sz w:val="24"/>
          <w:szCs w:val="24"/>
        </w:rPr>
        <w:t xml:space="preserve"> прямым методом, а также многое другое. На практике каждый доктор пройдет полный цикл обучения по </w:t>
      </w:r>
      <w:proofErr w:type="spellStart"/>
      <w:r w:rsidRPr="00C826C3">
        <w:rPr>
          <w:rFonts w:asciiTheme="minorHAnsi" w:hAnsiTheme="minorHAnsi" w:cstheme="minorHAnsi"/>
          <w:sz w:val="24"/>
          <w:szCs w:val="24"/>
        </w:rPr>
        <w:t>винирам</w:t>
      </w:r>
      <w:proofErr w:type="spellEnd"/>
      <w:r w:rsidRPr="00C826C3">
        <w:rPr>
          <w:rFonts w:asciiTheme="minorHAnsi" w:hAnsiTheme="minorHAnsi" w:cstheme="minorHAnsi"/>
          <w:sz w:val="24"/>
          <w:szCs w:val="24"/>
        </w:rPr>
        <w:t>. Самостоятельно проведет манипуляцию от препарирования до изготовления временных реста</w:t>
      </w:r>
      <w:r>
        <w:rPr>
          <w:rFonts w:asciiTheme="minorHAnsi" w:hAnsiTheme="minorHAnsi" w:cstheme="minorHAnsi"/>
          <w:sz w:val="24"/>
          <w:szCs w:val="24"/>
        </w:rPr>
        <w:t>враций под руководством лектора</w:t>
      </w:r>
      <w:r w:rsidRPr="00C826C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E7058" w:rsidRDefault="006E7058" w:rsidP="006E7058">
      <w:pPr>
        <w:spacing w:after="0" w:line="240" w:lineRule="auto"/>
        <w:ind w:left="-14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24BC9" w:rsidRDefault="006E7058" w:rsidP="006E7058">
      <w:r w:rsidRPr="00C826C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7:50 – 18:0</w:t>
      </w:r>
      <w:r w:rsidRPr="00C826C3">
        <w:rPr>
          <w:rFonts w:asciiTheme="minorHAnsi" w:hAnsiTheme="minorHAnsi" w:cstheme="minorHAnsi"/>
          <w:b/>
          <w:sz w:val="24"/>
          <w:szCs w:val="24"/>
        </w:rPr>
        <w:t>0</w:t>
      </w:r>
      <w:r w:rsidRPr="00C826C3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Сессия «вопрос-ответ»</w:t>
      </w:r>
    </w:p>
    <w:sectPr w:rsidR="0022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58"/>
    <w:rsid w:val="00224BC9"/>
    <w:rsid w:val="006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CBB63-E3FB-4E14-9E25-83F4EEEC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0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3F5AE547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 Сергей Сергеевич</dc:creator>
  <cp:keywords/>
  <dc:description/>
  <cp:lastModifiedBy>Голов Сергей Сергеевич</cp:lastModifiedBy>
  <cp:revision>1</cp:revision>
  <dcterms:created xsi:type="dcterms:W3CDTF">2018-09-20T09:00:00Z</dcterms:created>
  <dcterms:modified xsi:type="dcterms:W3CDTF">2018-09-20T09:00:00Z</dcterms:modified>
</cp:coreProperties>
</file>